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CINCO TRATAMIENTOS DE SPA IMPERDIBLES EN BAL HARBOUR VILLAGE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Desde solemnes faciales que rejuvenecen la piel, hasta masajes inspirados en técnicas ancestrales con refrescantes ingredientes que armonizan los sentidos, Bal Harbour Village ofrece las más </w:t>
      </w:r>
      <w:r w:rsidDel="00000000" w:rsidR="00000000" w:rsidRPr="00000000">
        <w:rPr>
          <w:rtl w:val="0"/>
        </w:rPr>
        <w:t xml:space="preserve">extraordinarias experiencias de bienestar, relajación y cuidado de la piel. </w:t>
      </w:r>
    </w:p>
    <w:p w:rsidR="00000000" w:rsidDel="00000000" w:rsidP="00000000" w:rsidRDefault="00000000" w:rsidRPr="00000000" w14:paraId="0000000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</w:t>
      </w:r>
      <w:r w:rsidDel="00000000" w:rsidR="00000000" w:rsidRPr="00000000">
        <w:rPr>
          <w:b w:val="1"/>
          <w:rtl w:val="0"/>
        </w:rPr>
        <w:t xml:space="preserve">16 de octubre</w:t>
      </w:r>
      <w:r w:rsidDel="00000000" w:rsidR="00000000" w:rsidRPr="00000000">
        <w:rPr>
          <w:b w:val="1"/>
          <w:rtl w:val="0"/>
        </w:rPr>
        <w:t xml:space="preserve"> de 2019.–</w:t>
      </w:r>
      <w:r w:rsidDel="00000000" w:rsidR="00000000" w:rsidRPr="00000000">
        <w:rPr>
          <w:rtl w:val="0"/>
        </w:rPr>
        <w:t xml:space="preserve"> Bal Harbour Village –un brillante enclave de estilo impecable y contemporáneo con prístinas playas de arena blanca en Miami Beach–, es el destino ideal para disfrutar de días de relajación y cuidado personal a través de tratamientos personalizados en los extraordinarios </w:t>
      </w:r>
      <w:r w:rsidDel="00000000" w:rsidR="00000000" w:rsidRPr="00000000">
        <w:rPr>
          <w:i w:val="1"/>
          <w:rtl w:val="0"/>
        </w:rPr>
        <w:t xml:space="preserve">spas</w:t>
      </w:r>
      <w:r w:rsidDel="00000000" w:rsidR="00000000" w:rsidRPr="00000000">
        <w:rPr>
          <w:rtl w:val="0"/>
        </w:rPr>
        <w:t xml:space="preserve"> de los mundialmente galardonados </w:t>
      </w:r>
      <w:r w:rsidDel="00000000" w:rsidR="00000000" w:rsidRPr="00000000">
        <w:rPr>
          <w:i w:val="1"/>
          <w:rtl w:val="0"/>
        </w:rPr>
        <w:t xml:space="preserve">The St. Regis Bal Harbour Resort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Ritz-Carlton Bal Harbour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Con una amplia variedad de servicios que se adaptan a las diferentes necesidades de sus visitantes, </w:t>
      </w:r>
      <w:r w:rsidDel="00000000" w:rsidR="00000000" w:rsidRPr="00000000">
        <w:rPr>
          <w:i w:val="1"/>
          <w:rtl w:val="0"/>
        </w:rPr>
        <w:t xml:space="preserve">The St. Regis Bal Harbour Resort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Ritz-Carlton Bal Harbour </w:t>
      </w:r>
      <w:r w:rsidDel="00000000" w:rsidR="00000000" w:rsidRPr="00000000">
        <w:rPr>
          <w:rtl w:val="0"/>
        </w:rPr>
        <w:t xml:space="preserve">ofrecen también exclusivas experiencias de bienestar para aquellos que buscan vacacionar en un ambiente de absoluta relajación. A continuación presentamos cinco tratamientos imperdibles, si lo que se desea es disfrutar en total paz y armonía, este paraíso citadino.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i w:val="1"/>
          <w:rtl w:val="0"/>
        </w:rPr>
        <w:t xml:space="preserve">Four Hands Ritual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Dos terapeutas trabajan en perfecta sincronía en </w:t>
      </w:r>
      <w:r w:rsidDel="00000000" w:rsidR="00000000" w:rsidRPr="00000000">
        <w:rPr>
          <w:i w:val="1"/>
          <w:rtl w:val="0"/>
        </w:rPr>
        <w:t xml:space="preserve">Remède Spa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i w:val="1"/>
          <w:rtl w:val="0"/>
        </w:rPr>
        <w:t xml:space="preserve">The St. Regis Resort Bal Harbour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para relajar el cuerpo, la mente y balancear los sentidos, con una piel completamente rejuvenecida como resultado. Durante este ritual también experimentará un tratamiento </w:t>
      </w:r>
      <w:r w:rsidDel="00000000" w:rsidR="00000000" w:rsidRPr="00000000">
        <w:rPr>
          <w:i w:val="1"/>
          <w:rtl w:val="0"/>
        </w:rPr>
        <w:t xml:space="preserve">Ayurvédico Shirodhara</w:t>
      </w:r>
      <w:r w:rsidDel="00000000" w:rsidR="00000000" w:rsidRPr="00000000">
        <w:rPr>
          <w:rtl w:val="0"/>
        </w:rPr>
        <w:t xml:space="preserve"> en el cual un un hilo de aceite herbal cae en la frente y cabello para intensificar la relajación total.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i w:val="1"/>
          <w:rtl w:val="0"/>
        </w:rPr>
        <w:t xml:space="preserve">Polynesian Spa Ritual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ste tratamiento, disponible también en </w:t>
      </w:r>
      <w:r w:rsidDel="00000000" w:rsidR="00000000" w:rsidRPr="00000000">
        <w:rPr>
          <w:i w:val="1"/>
          <w:rtl w:val="0"/>
        </w:rPr>
        <w:t xml:space="preserve">Remède Spa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i w:val="1"/>
          <w:rtl w:val="0"/>
        </w:rPr>
        <w:t xml:space="preserve">The St. Regis Resort Bal Harbour</w:t>
      </w:r>
      <w:r w:rsidDel="00000000" w:rsidR="00000000" w:rsidRPr="00000000">
        <w:rPr>
          <w:rtl w:val="0"/>
        </w:rPr>
        <w:t xml:space="preserve">, inicia con una exfoliación profunda con arena de </w:t>
      </w:r>
      <w:r w:rsidDel="00000000" w:rsidR="00000000" w:rsidRPr="00000000">
        <w:rPr>
          <w:i w:val="1"/>
          <w:rtl w:val="0"/>
        </w:rPr>
        <w:t xml:space="preserve">Bora Bora</w:t>
      </w:r>
      <w:r w:rsidDel="00000000" w:rsidR="00000000" w:rsidRPr="00000000">
        <w:rPr>
          <w:rtl w:val="0"/>
        </w:rPr>
        <w:t xml:space="preserve">, sal de mar y cáscara de coco perfumada de vainilla para dejar la piel suave, seguido de un masaje </w:t>
      </w:r>
      <w:r w:rsidDel="00000000" w:rsidR="00000000" w:rsidRPr="00000000">
        <w:rPr>
          <w:i w:val="1"/>
          <w:rtl w:val="0"/>
        </w:rPr>
        <w:t xml:space="preserve">Mahana</w:t>
      </w:r>
      <w:r w:rsidDel="00000000" w:rsidR="00000000" w:rsidRPr="00000000">
        <w:rPr>
          <w:rtl w:val="0"/>
        </w:rPr>
        <w:t xml:space="preserve"> con bolsas de arena tibia para relajar los músculos y nutrir la piel. El ritual termina con un aceite polinesio sagrado de la isla Raïatea, dejando la piel con un destello dorado y delicado aroma a flores y </w:t>
      </w:r>
      <w:r w:rsidDel="00000000" w:rsidR="00000000" w:rsidRPr="00000000">
        <w:rPr>
          <w:i w:val="1"/>
          <w:rtl w:val="0"/>
        </w:rPr>
        <w:t xml:space="preserve">Monoï</w:t>
      </w:r>
      <w:r w:rsidDel="00000000" w:rsidR="00000000" w:rsidRPr="00000000">
        <w:rPr>
          <w:rtl w:val="0"/>
        </w:rPr>
        <w:t xml:space="preserve">. ¿Lo mejor? Se puede vivir en pareja.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Masaje Tailandés</w:t>
      </w:r>
      <w:r w:rsidDel="00000000" w:rsidR="00000000" w:rsidRPr="00000000">
        <w:rPr>
          <w:rtl w:val="0"/>
        </w:rPr>
        <w:t xml:space="preserve">. Creado</w:t>
      </w:r>
      <w:r w:rsidDel="00000000" w:rsidR="00000000" w:rsidRPr="00000000">
        <w:rPr>
          <w:rtl w:val="0"/>
        </w:rPr>
        <w:t xml:space="preserve"> en los monasterios budistas como una forma de cuidar la salud de los monjes en el que el terapista aplica suaves y lentos movimientos de lado a lado, este masaje se realiza con manos, palmas, codos y hasta las rodillas para estirar los tejidos y armonizar la energía de quien lo recibe. Esta experiencia se hace sobre un tapete de bambú en el piso, completamente vestido y además de llevarle a un estado de paz total también sentirá el cuerpo más flexible y armónico. Disponible en </w:t>
      </w:r>
      <w:r w:rsidDel="00000000" w:rsidR="00000000" w:rsidRPr="00000000">
        <w:rPr>
          <w:i w:val="1"/>
          <w:rtl w:val="0"/>
        </w:rPr>
        <w:t xml:space="preserve">Remède Spa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i w:val="1"/>
          <w:rtl w:val="0"/>
        </w:rPr>
        <w:t xml:space="preserve">The St. Regis Resort Bal Harbour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Flow Massage with Citrus Essential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Esta experiencia exclusiva de </w:t>
      </w:r>
      <w:r w:rsidDel="00000000" w:rsidR="00000000" w:rsidRPr="00000000">
        <w:rPr>
          <w:i w:val="1"/>
          <w:rtl w:val="0"/>
        </w:rPr>
        <w:t xml:space="preserve">Exhale Spa</w:t>
      </w:r>
      <w:r w:rsidDel="00000000" w:rsidR="00000000" w:rsidRPr="00000000">
        <w:rPr>
          <w:rtl w:val="0"/>
        </w:rPr>
        <w:t xml:space="preserve"> en </w:t>
      </w:r>
      <w:r w:rsidDel="00000000" w:rsidR="00000000" w:rsidRPr="00000000">
        <w:rPr>
          <w:i w:val="1"/>
          <w:rtl w:val="0"/>
        </w:rPr>
        <w:t xml:space="preserve">Ritz-Carlton Bal Harbour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tiene lo mejor de un masaje de tejido profundo pero sin el dolor. A lo largo de éste, el terapista libera la tensión de los músculos y evita cualquier bloqueo de energía mientras hace un drenaje linfático para desintoxicar el cuerpo y mejorar el funcionamiento del sistema inmunológico. Todo el tratamiento se hace con vitamina C, caléndula y naranja para humectar la piel, al mismo tiempo que la restaura dejando un brillo envidiable.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Z peel facial</w:t>
      </w:r>
      <w:r w:rsidDel="00000000" w:rsidR="00000000" w:rsidRPr="00000000">
        <w:rPr>
          <w:i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Se trata de un facial suave pero extremadamente efectivo, uno de los tratamientos insignias de </w:t>
      </w:r>
      <w:r w:rsidDel="00000000" w:rsidR="00000000" w:rsidRPr="00000000">
        <w:rPr>
          <w:i w:val="1"/>
          <w:rtl w:val="0"/>
        </w:rPr>
        <w:t xml:space="preserve">Exhale Spa</w:t>
      </w:r>
      <w:r w:rsidDel="00000000" w:rsidR="00000000" w:rsidRPr="00000000">
        <w:rPr>
          <w:rtl w:val="0"/>
        </w:rPr>
        <w:t xml:space="preserve"> en </w:t>
      </w:r>
      <w:r w:rsidDel="00000000" w:rsidR="00000000" w:rsidRPr="00000000">
        <w:rPr>
          <w:i w:val="1"/>
          <w:rtl w:val="0"/>
        </w:rPr>
        <w:t xml:space="preserve">Ritz-Carlton Bal Harbour</w:t>
      </w:r>
      <w:r w:rsidDel="00000000" w:rsidR="00000000" w:rsidRPr="00000000">
        <w:rPr>
          <w:rtl w:val="0"/>
        </w:rPr>
        <w:t xml:space="preserve">. Un hongo japonés desintoxica la piel de forma natural, disolviendo el exceso de piel muerta mientras estimula la circulación; tras una extracción suave, finalmente se aplica una mascarilla personalizada. Al terminar este tratamiento, la piel del rostro se verá completamente rejuvenecida. 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Todos los tratamientos se realizan con productos de la más alta calidad y tecnología, así como con la ayuda de los mejores especialistas para garantizar una experiencia inolvidable que promete armonizar todos los sentidos. Consienta su mente, alma y cuerpo en Bal Harbour Village con estos exclusivos tratamientos.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Para obtener más información acerca de las extraordinarias experiencias de bienestar disponibles únicamente en Bal Harbour Village o para conocer su oferta completa, por favor visite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www.BalHarbourFlorida.com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###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Bal Harbour Village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i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Como una de las zonas más más distinguidas del sur de Florida,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 ofrece una gran variedad de opciones de arte, cultura y hoteles de clase mundial en un radio de una milla.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 cuenta con cuatro diferentes hoteles que satisfacen la necesidades de todos los viajeros. Un exclusivo enclave frente al mar, </w:t>
      </w:r>
      <w:r w:rsidDel="00000000" w:rsidR="00000000" w:rsidRPr="00000000">
        <w:rPr>
          <w:i w:val="1"/>
          <w:sz w:val="18"/>
          <w:szCs w:val="18"/>
          <w:rtl w:val="0"/>
        </w:rPr>
        <w:t xml:space="preserve">The St. Regis Bal Harbour Resort</w:t>
      </w:r>
      <w:r w:rsidDel="00000000" w:rsidR="00000000" w:rsidRPr="00000000">
        <w:rPr>
          <w:sz w:val="18"/>
          <w:szCs w:val="18"/>
          <w:rtl w:val="0"/>
        </w:rPr>
        <w:t xml:space="preserve">, posee los más altos estándares de atención que incluyen desde un mayordomo hasta el cuidado y consentimiento de mascotas; mientras que </w:t>
      </w:r>
      <w:r w:rsidDel="00000000" w:rsidR="00000000" w:rsidRPr="00000000">
        <w:rPr>
          <w:i w:val="1"/>
          <w:sz w:val="18"/>
          <w:szCs w:val="18"/>
          <w:rtl w:val="0"/>
        </w:rPr>
        <w:t xml:space="preserve">Ritz-Carlton Bal Harbour</w:t>
      </w:r>
      <w:r w:rsidDel="00000000" w:rsidR="00000000" w:rsidRPr="00000000">
        <w:rPr>
          <w:sz w:val="18"/>
          <w:szCs w:val="18"/>
          <w:rtl w:val="0"/>
        </w:rPr>
        <w:t xml:space="preserve">, ofrece el máximo nivel de privacidad con tan solo dos habitaciones por piso, exclusivas terrazas y acceso semiprivado a elevadores. El icónico </w:t>
      </w:r>
      <w:r w:rsidDel="00000000" w:rsidR="00000000" w:rsidRPr="00000000">
        <w:rPr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sz w:val="18"/>
          <w:szCs w:val="18"/>
          <w:rtl w:val="0"/>
        </w:rPr>
        <w:t xml:space="preserve"> por su parte, alberga una las primeras piscinas olímpicas de Miami y cuenta con 45 cabañas para que las familias puedan relajarse y disfrutar del clima del sur de Florida.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snack bar</w:t>
      </w:r>
      <w:r w:rsidDel="00000000" w:rsidR="00000000" w:rsidRPr="00000000">
        <w:rPr>
          <w:sz w:val="18"/>
          <w:szCs w:val="18"/>
          <w:rtl w:val="0"/>
        </w:rPr>
        <w:t xml:space="preserve">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sz w:val="18"/>
          <w:szCs w:val="18"/>
          <w:rtl w:val="0"/>
        </w:rPr>
        <w:t xml:space="preserve"> sirve clásicas malteadas en medio de un ambiente casual y de época, con fácil acceso a la playa. Finalmente </w:t>
      </w:r>
      <w:r w:rsidDel="00000000" w:rsidR="00000000" w:rsidRPr="00000000">
        <w:rPr>
          <w:i w:val="1"/>
          <w:sz w:val="18"/>
          <w:szCs w:val="18"/>
          <w:rtl w:val="0"/>
        </w:rPr>
        <w:t xml:space="preserve">Quarzo Hotel</w:t>
      </w:r>
      <w:r w:rsidDel="00000000" w:rsidR="00000000" w:rsidRPr="00000000">
        <w:rPr>
          <w:sz w:val="18"/>
          <w:szCs w:val="18"/>
          <w:rtl w:val="0"/>
        </w:rPr>
        <w:t xml:space="preserve">, es ideal para hospedar a familias enteras en sus departamentos con cocina completa y tipis al lado de la piscina para que los niños puedan “acampar con glamour”. Los viajeros que se hospeden en alguno de los cuatro hoteles, pueden disfrutar del programa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Unscripted</w:t>
      </w:r>
      <w:r w:rsidDel="00000000" w:rsidR="00000000" w:rsidRPr="00000000">
        <w:rPr>
          <w:sz w:val="18"/>
          <w:szCs w:val="18"/>
          <w:rtl w:val="0"/>
        </w:rPr>
        <w:t xml:space="preserve"> que da acceso a los mejores museos de la ciudad, incluyendo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Phillip and Patricia Frost Science Museum</w:t>
      </w:r>
      <w:r w:rsidDel="00000000" w:rsidR="00000000" w:rsidRPr="00000000">
        <w:rPr>
          <w:sz w:val="18"/>
          <w:szCs w:val="18"/>
          <w:rtl w:val="0"/>
        </w:rPr>
        <w:t xml:space="preserve"> y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Pérez Art Museum Miami (PAMM).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Conocido como el “salón de la fama de las compras”,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Shops</w:t>
      </w:r>
      <w:r w:rsidDel="00000000" w:rsidR="00000000" w:rsidRPr="00000000">
        <w:rPr>
          <w:sz w:val="18"/>
          <w:szCs w:val="18"/>
          <w:rtl w:val="0"/>
        </w:rPr>
        <w:t xml:space="preserve"> –que se encuentra dentro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– es hogar de más de 100 codiciadas y lujosas marcas de moda y joyería, entre las que destacan una </w:t>
      </w:r>
      <w:r w:rsidDel="00000000" w:rsidR="00000000" w:rsidRPr="00000000">
        <w:rPr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sz w:val="18"/>
          <w:szCs w:val="18"/>
          <w:rtl w:val="0"/>
        </w:rPr>
        <w:t xml:space="preserve">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Chanel</w:t>
      </w:r>
      <w:r w:rsidDel="00000000" w:rsidR="00000000" w:rsidRPr="00000000">
        <w:rPr>
          <w:sz w:val="18"/>
          <w:szCs w:val="18"/>
          <w:rtl w:val="0"/>
        </w:rPr>
        <w:t xml:space="preserve">, cuyo diseño está inspirado en el departamento de Coco Chanel en Nueva York, </w:t>
      </w:r>
      <w:r w:rsidDel="00000000" w:rsidR="00000000" w:rsidRPr="00000000">
        <w:rPr>
          <w:i w:val="1"/>
          <w:sz w:val="18"/>
          <w:szCs w:val="18"/>
          <w:rtl w:val="0"/>
        </w:rPr>
        <w:t xml:space="preserve">Oscar De La Renta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Balenciaga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Harry Winston</w:t>
      </w:r>
      <w:r w:rsidDel="00000000" w:rsidR="00000000" w:rsidRPr="00000000">
        <w:rPr>
          <w:sz w:val="18"/>
          <w:szCs w:val="18"/>
          <w:rtl w:val="0"/>
        </w:rPr>
        <w:t xml:space="preserve">, además de una </w:t>
      </w:r>
      <w:r w:rsidDel="00000000" w:rsidR="00000000" w:rsidRPr="00000000">
        <w:rPr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Ferragamo </w:t>
      </w:r>
      <w:r w:rsidDel="00000000" w:rsidR="00000000" w:rsidRPr="00000000">
        <w:rPr>
          <w:sz w:val="18"/>
          <w:szCs w:val="18"/>
          <w:rtl w:val="0"/>
        </w:rPr>
        <w:t xml:space="preserve">de dos pisos. Próximamente este suntuoso centro comercial al aire libre se extenderá por más 340,000 pies cuadrados y albergará el primer </w:t>
      </w:r>
      <w:r w:rsidDel="00000000" w:rsidR="00000000" w:rsidRPr="00000000">
        <w:rPr>
          <w:i w:val="1"/>
          <w:sz w:val="18"/>
          <w:szCs w:val="18"/>
          <w:rtl w:val="0"/>
        </w:rPr>
        <w:t xml:space="preserve">Barney´s New York</w:t>
      </w:r>
      <w:r w:rsidDel="00000000" w:rsidR="00000000" w:rsidRPr="00000000">
        <w:rPr>
          <w:sz w:val="18"/>
          <w:szCs w:val="18"/>
          <w:rtl w:val="0"/>
        </w:rPr>
        <w:t xml:space="preserve"> en todo Florida.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Sandy Machuca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sandy@another.co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Public Relations Manager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Of. 6392.1100 Ext. 3415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M: 04455 2270 5536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Peisha Yee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peisha.yee@another.co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Account Executive Sr.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Of. 6392.1100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M: 04455 3333 5732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1438275</wp:posOffset>
          </wp:positionH>
          <wp:positionV relativeFrom="paragraph">
            <wp:posOffset>38101</wp:posOffset>
          </wp:positionV>
          <wp:extent cx="2847975" cy="94297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42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balharbourflorida.com/" TargetMode="External"/><Relationship Id="rId7" Type="http://schemas.openxmlformats.org/officeDocument/2006/relationships/hyperlink" Target="mailto:sandy@another.co" TargetMode="External"/><Relationship Id="rId8" Type="http://schemas.openxmlformats.org/officeDocument/2006/relationships/hyperlink" Target="mailto:peisha.yee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